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1F" w:rsidRDefault="0054771F" w:rsidP="0054771F">
      <w:pPr>
        <w:pStyle w:val="a6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Обзор изменений законодательства на 08.04.2020 года</w:t>
      </w:r>
    </w:p>
    <w:p w:rsidR="0054771F" w:rsidRDefault="0054771F" w:rsidP="00ED4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1E6" w:rsidRPr="00DD6BFA" w:rsidRDefault="00394F74" w:rsidP="00ED4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ЗАКОНОДАТЕЛЬСТВО</w:t>
      </w:r>
    </w:p>
    <w:tbl>
      <w:tblPr>
        <w:tblStyle w:val="a3"/>
        <w:tblW w:w="0" w:type="auto"/>
        <w:tblLook w:val="04A0"/>
      </w:tblPr>
      <w:tblGrid>
        <w:gridCol w:w="844"/>
        <w:gridCol w:w="4438"/>
        <w:gridCol w:w="10106"/>
      </w:tblGrid>
      <w:tr w:rsidR="00E56ABD" w:rsidTr="00E13155">
        <w:tc>
          <w:tcPr>
            <w:tcW w:w="15388" w:type="dxa"/>
            <w:gridSpan w:val="3"/>
          </w:tcPr>
          <w:p w:rsidR="00E56ABD" w:rsidRPr="00E47E6F" w:rsidRDefault="0011458A" w:rsidP="00E56ABD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ГРАЖДАНСКИЕ</w:t>
            </w:r>
            <w:r w:rsidR="009A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ПРАВА</w:t>
            </w:r>
          </w:p>
        </w:tc>
      </w:tr>
      <w:tr w:rsidR="0011458A" w:rsidTr="007F3901">
        <w:trPr>
          <w:trHeight w:val="555"/>
        </w:trPr>
        <w:tc>
          <w:tcPr>
            <w:tcW w:w="844" w:type="dxa"/>
          </w:tcPr>
          <w:p w:rsidR="0011458A" w:rsidRDefault="0011458A" w:rsidP="0011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8A" w:rsidRPr="00F43AAA" w:rsidRDefault="0011458A" w:rsidP="0011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:rsidR="0011458A" w:rsidRPr="00F43AAA" w:rsidRDefault="0011458A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7F39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485D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7F39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485D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нотариальной палаты от 2 апреля 2020 г.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485D">
              <w:rPr>
                <w:rFonts w:ascii="Times New Roman" w:hAnsi="Times New Roman" w:cs="Times New Roman"/>
                <w:sz w:val="24"/>
                <w:szCs w:val="24"/>
              </w:rPr>
              <w:t>Нотариат запускает бесплатную линию правовой помощи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11458A" w:rsidRPr="00C1485D" w:rsidRDefault="0011458A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D">
              <w:rPr>
                <w:rFonts w:ascii="Times New Roman" w:hAnsi="Times New Roman" w:cs="Times New Roman"/>
                <w:sz w:val="24"/>
                <w:szCs w:val="24"/>
              </w:rPr>
              <w:t>Федеральная нотариальная палата открыла бесплатную телефонную линию, по которой можно получить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сультацию по вопросам нотариата - </w:t>
            </w:r>
            <w:r w:rsidRPr="00C1485D">
              <w:rPr>
                <w:rFonts w:ascii="Times New Roman" w:hAnsi="Times New Roman" w:cs="Times New Roman"/>
                <w:sz w:val="24"/>
                <w:szCs w:val="24"/>
              </w:rPr>
              <w:t>8-800-250-01-33 (звонки по территории России - бесплатно).</w:t>
            </w:r>
          </w:p>
          <w:p w:rsidR="0011458A" w:rsidRPr="00C1485D" w:rsidRDefault="0011458A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D">
              <w:rPr>
                <w:rFonts w:ascii="Times New Roman" w:hAnsi="Times New Roman" w:cs="Times New Roman"/>
                <w:sz w:val="24"/>
                <w:szCs w:val="24"/>
              </w:rPr>
              <w:t>Линия работает по будням с 9 до 18 часов для каждого часового пояса и будет действовать до отмены ограничительных мер и возобновления работы нотариальных контор в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ноценном режиме по всей стране.</w:t>
            </w:r>
          </w:p>
          <w:p w:rsidR="0011458A" w:rsidRPr="00F43AAA" w:rsidRDefault="0011458A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D">
              <w:rPr>
                <w:rFonts w:ascii="Times New Roman" w:hAnsi="Times New Roman" w:cs="Times New Roman"/>
                <w:sz w:val="24"/>
                <w:szCs w:val="24"/>
              </w:rPr>
              <w:t>Информацию о работе дежурных нотариальных контор можно получить на сайтах нотариальных палат регионов.</w:t>
            </w:r>
          </w:p>
        </w:tc>
      </w:tr>
      <w:tr w:rsidR="00E01BF5" w:rsidTr="007F3901">
        <w:trPr>
          <w:trHeight w:val="555"/>
        </w:trPr>
        <w:tc>
          <w:tcPr>
            <w:tcW w:w="844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F5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8" w:type="dxa"/>
          </w:tcPr>
          <w:p w:rsidR="00E01BF5" w:rsidRPr="00F43AAA" w:rsidRDefault="0085731D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Президиума Верховного Суда РФ, Президиума Совета судей РФ от 08.04.2020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 xml:space="preserve"> 821</w:t>
            </w:r>
          </w:p>
        </w:tc>
        <w:tc>
          <w:tcPr>
            <w:tcW w:w="10106" w:type="dxa"/>
          </w:tcPr>
          <w:p w:rsidR="00E01BF5" w:rsidRDefault="0085731D" w:rsidP="00E0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>С 8 апреля 2020 года по 30 апреля 2020 года (включительно) приостановлен личный прием граждан в судах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>Документы рекомендуется подавать через электронные интернет-приемные судов или посредством почтовой связи.</w:t>
            </w:r>
          </w:p>
          <w:p w:rsidR="0085731D" w:rsidRPr="00F43AAA" w:rsidRDefault="0085731D" w:rsidP="00857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>Судам рекомендовано рассматривать дела и материалы безотлагательного характера, в том числе о защите конституционных прав граждан на свободу и личную неприкосновенность, охрану здоровья и собственности, дела в порядке приказного и упрощенного производства, дела, всеми участниками которых заявлены ходатайства о рассмотрении дела в их отсутствие, если их участие при рассмотрении дела не является обязательным.</w:t>
            </w:r>
          </w:p>
        </w:tc>
      </w:tr>
      <w:tr w:rsidR="00E56ABD" w:rsidTr="008753AB">
        <w:tc>
          <w:tcPr>
            <w:tcW w:w="15388" w:type="dxa"/>
            <w:gridSpan w:val="3"/>
          </w:tcPr>
          <w:p w:rsidR="00E56ABD" w:rsidRPr="00E56ABD" w:rsidRDefault="009A7C61" w:rsidP="00E5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5C041D" w:rsidTr="007F3901">
        <w:trPr>
          <w:trHeight w:val="690"/>
        </w:trPr>
        <w:tc>
          <w:tcPr>
            <w:tcW w:w="844" w:type="dxa"/>
          </w:tcPr>
          <w:p w:rsidR="005C041D" w:rsidRDefault="005C041D" w:rsidP="005C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9" w:rsidRDefault="00FD1399" w:rsidP="005C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8" w:type="dxa"/>
          </w:tcPr>
          <w:p w:rsidR="005C041D" w:rsidRDefault="005C041D" w:rsidP="005C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Пенсионного фонда России от 1 апреля 2020г «Пенсионный фонд продлевает выплаты гражданам в соответствии с поручением президента»</w:t>
            </w:r>
          </w:p>
        </w:tc>
        <w:tc>
          <w:tcPr>
            <w:tcW w:w="10106" w:type="dxa"/>
          </w:tcPr>
          <w:p w:rsidR="005C041D" w:rsidRDefault="005C041D" w:rsidP="005C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ПФР приступает к беззаявительному продлению выплат, право на которые по закону необходимо периодически подтверждать документально. Это в первую касается пенсий и ежемесячных выплат из мат</w:t>
            </w:r>
            <w:r w:rsidR="00910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капитала.</w:t>
            </w:r>
          </w:p>
          <w:p w:rsidR="005C041D" w:rsidRDefault="005C041D" w:rsidP="005C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Автоматическое продление выплат будет действовать до 1 октября 200г.</w:t>
            </w:r>
          </w:p>
          <w:p w:rsidR="005C041D" w:rsidRDefault="005C041D" w:rsidP="005C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Помимо этого, продление выплат будет реализовано и для получателей социальной пенсии, у которых нет зарегистрированного места жительства на территории РФ. </w:t>
            </w:r>
          </w:p>
        </w:tc>
      </w:tr>
      <w:tr w:rsidR="007F3901" w:rsidTr="007F3901">
        <w:trPr>
          <w:trHeight w:val="645"/>
        </w:trPr>
        <w:tc>
          <w:tcPr>
            <w:tcW w:w="844" w:type="dxa"/>
          </w:tcPr>
          <w:p w:rsidR="007F3901" w:rsidRDefault="007F3901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9" w:rsidRDefault="00FD1399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8" w:type="dxa"/>
          </w:tcPr>
          <w:p w:rsidR="007F3901" w:rsidRDefault="005C041D" w:rsidP="005C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Министерства труда и социальной защиты РФ от 2 апреля 2020г. «Вопросы-ответы по организации работы и соблюдению прав работников в период нерабочей недели»</w:t>
            </w:r>
          </w:p>
        </w:tc>
        <w:tc>
          <w:tcPr>
            <w:tcW w:w="10106" w:type="dxa"/>
          </w:tcPr>
          <w:p w:rsidR="007F3901" w:rsidRDefault="005C041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Работающие в удаленном режиме по согласованию с работодателем вправе продолжить работать.</w:t>
            </w:r>
          </w:p>
          <w:p w:rsidR="005C041D" w:rsidRDefault="005C041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Карантинные выходные не относятся к выходным или нерабочим праздничным дням. Работа в этот период оплачивается в обычном, а не повышенном размере. Повышенная оплата может быть установлена работодателем самостоятельно.</w:t>
            </w:r>
          </w:p>
          <w:p w:rsidR="005C041D" w:rsidRDefault="005C041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Работодатели самостоятельно могут установить код для отражения карантинных выходных в табеле учета рабочего времени, учитывая, что они являются оплачиваемыми.</w:t>
            </w:r>
          </w:p>
          <w:p w:rsidR="005C041D" w:rsidRDefault="005C041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нерабочих дней в виде карантинных выходных не является основанием для снижения зарплаты.</w:t>
            </w:r>
          </w:p>
          <w:p w:rsidR="005C041D" w:rsidRDefault="005C041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сдельной оплате за карантинные выходные выплачивается вознаграждение, определяемое локальным нормативным актом работодателя.</w:t>
            </w:r>
          </w:p>
          <w:p w:rsidR="005C041D" w:rsidRDefault="005C041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Отпуска, попавшие на карантинные выходные, не </w:t>
            </w:r>
            <w:r w:rsidR="00B642DC">
              <w:rPr>
                <w:rFonts w:ascii="Times New Roman" w:hAnsi="Times New Roman" w:cs="Times New Roman"/>
                <w:sz w:val="24"/>
                <w:szCs w:val="24"/>
              </w:rPr>
              <w:t>продлеваются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41D" w:rsidRDefault="005C041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принуждения к работе под угрозой сокращения зарплаты или увольнения необходимо обратиться в инспекцию труда. За неисполнение ее предписания предусмотрены штрафы (для ИП – до 5 тыс. руб., для должностных лиц – до 20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для организаций – до 50 тыс. руб.). Удаленной работы это не касается.</w:t>
            </w:r>
          </w:p>
          <w:p w:rsidR="005C041D" w:rsidRDefault="005C041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Увольнения в период карантинных выходных запрещены.</w:t>
            </w:r>
          </w:p>
        </w:tc>
      </w:tr>
      <w:tr w:rsidR="00137E3F" w:rsidTr="007F3901">
        <w:trPr>
          <w:trHeight w:val="645"/>
        </w:trPr>
        <w:tc>
          <w:tcPr>
            <w:tcW w:w="844" w:type="dxa"/>
          </w:tcPr>
          <w:p w:rsidR="00137E3F" w:rsidRDefault="00137E3F" w:rsidP="0013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9" w:rsidRDefault="00FD1399" w:rsidP="0013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8" w:type="dxa"/>
          </w:tcPr>
          <w:p w:rsidR="00137E3F" w:rsidRDefault="00137E3F" w:rsidP="0013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 апреля 2020 г.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 415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      </w:r>
            <w:proofErr w:type="spellStart"/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помощь...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E3F" w:rsidRPr="00F43AAA" w:rsidRDefault="00137E3F" w:rsidP="0013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</w:tcPr>
          <w:p w:rsidR="00137E3F" w:rsidRDefault="00137E3F" w:rsidP="0013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Медработникам, оказывающим медпомощь гражданам, у которых выявлен коронавирус, лицам из групп риска заражения инфекцией, будут выплачиваться стимулирующие выплаты. Регионы получат в 2020 г. на эти цели трансферты.</w:t>
            </w:r>
          </w:p>
          <w:p w:rsidR="00137E3F" w:rsidRDefault="00137E3F" w:rsidP="0013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РФ установило размеры выплат и условия выделения трансфертов.</w:t>
            </w:r>
          </w:p>
          <w:p w:rsidR="00137E3F" w:rsidRPr="00F43AAA" w:rsidRDefault="00137E3F" w:rsidP="00137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вступает в силу 11 апреля 2020г и распространяется 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на правоотношения, возникшие с 30 января 2020 г.</w:t>
            </w:r>
          </w:p>
        </w:tc>
      </w:tr>
      <w:tr w:rsidR="00137E3F" w:rsidTr="007F3901">
        <w:trPr>
          <w:trHeight w:val="645"/>
        </w:trPr>
        <w:tc>
          <w:tcPr>
            <w:tcW w:w="844" w:type="dxa"/>
          </w:tcPr>
          <w:p w:rsidR="00FD1399" w:rsidRDefault="00FD1399" w:rsidP="0013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3F" w:rsidRDefault="00FD1399" w:rsidP="00FD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8" w:type="dxa"/>
          </w:tcPr>
          <w:p w:rsidR="00137E3F" w:rsidRPr="00483EAD" w:rsidRDefault="00137E3F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02.04.2020 № 420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1CD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г.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137E3F" w:rsidRDefault="00137E3F" w:rsidP="0013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апреля по 1 октября 2020 г. обращаться за получением жилищной субсидии не нужно – ее назначат автоматически на следующие 6 месяцев.</w:t>
            </w:r>
          </w:p>
          <w:p w:rsidR="00137E3F" w:rsidRDefault="00137E3F" w:rsidP="0013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по 1 октября 2020г. субсидия на оплату жилого помещения и коммунальных услуг предоставляется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беззаявительном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порядке. Ее назначат в том же размере на 6 месяцев. При последующем обращении сумму перечитают исходя из представленных данных, и если выплаченная субсидия окажется больше положенного, то разницу возвращать не придется, а если меньше – государство доплатит.</w:t>
            </w:r>
          </w:p>
          <w:p w:rsidR="00137E3F" w:rsidRDefault="00137E3F" w:rsidP="0013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скорректирован перечень документов (сведений), необходимых для субсидирования.</w:t>
            </w:r>
          </w:p>
          <w:p w:rsidR="00137E3F" w:rsidRPr="00483EAD" w:rsidRDefault="00137E3F" w:rsidP="00137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распространяется на правоотношения, возникшие с 26 марта 2020г.</w:t>
            </w:r>
          </w:p>
        </w:tc>
      </w:tr>
      <w:tr w:rsidR="00832611" w:rsidTr="007F3901">
        <w:trPr>
          <w:trHeight w:val="848"/>
        </w:trPr>
        <w:tc>
          <w:tcPr>
            <w:tcW w:w="844" w:type="dxa"/>
          </w:tcPr>
          <w:p w:rsidR="00832611" w:rsidRDefault="00832611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11" w:rsidRPr="00F43AAA" w:rsidRDefault="00FD1399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2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8" w:type="dxa"/>
          </w:tcPr>
          <w:p w:rsidR="00832611" w:rsidRPr="00F8382B" w:rsidRDefault="00832611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3 апреля 2020 г.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 868-р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Об оказании социальной поддержки (помощи) российским гражданам, находящимся на территориях иностранных государств и не имеющим возможности вернуться в РФ, в связи с распространением новой коронавирусной инфекции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832611" w:rsidRPr="00D94414" w:rsidRDefault="00832611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МИДу России из резервного фонда Правительства РФ направят 500 млн руб. на оказание соц</w:t>
            </w:r>
            <w:r w:rsidR="004651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(помощи) российским гражданам, находящимся за рубежом и не имеющим возможности вернуться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распространением COVID-19.</w:t>
            </w:r>
          </w:p>
        </w:tc>
      </w:tr>
      <w:tr w:rsidR="00832611" w:rsidTr="007F3901">
        <w:trPr>
          <w:trHeight w:val="111"/>
        </w:trPr>
        <w:tc>
          <w:tcPr>
            <w:tcW w:w="844" w:type="dxa"/>
          </w:tcPr>
          <w:p w:rsidR="00832611" w:rsidRDefault="00832611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11" w:rsidRPr="00F43AAA" w:rsidRDefault="00FD1399" w:rsidP="00FD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2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8" w:type="dxa"/>
          </w:tcPr>
          <w:p w:rsidR="00832611" w:rsidRPr="00F8382B" w:rsidRDefault="00832611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3 апреля 2020 г.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 862-р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О выделении Росмолодежи из резервного фонда Правительства РФ в 2020 году бюджетных ассигнований в целях предоставления субсидии на проведение мероприятий по организации помощи гражданам Российской Федерации в условиях распространения новой коронавирусной инфекции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11458A" w:rsidRDefault="00832611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Росмолодежи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а субси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дию движению </w:t>
            </w:r>
            <w:r w:rsidR="004651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  <w:r w:rsidR="00465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лено 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240 млн руб.</w:t>
            </w:r>
          </w:p>
          <w:p w:rsidR="00832611" w:rsidRPr="00D94414" w:rsidRDefault="00832611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В результате все регионы должны быть охвачены работой оперативных штабов помощи гражданам с участием 15 тыс. добровольцев. Услуги по профилактике COVID-19 и адресной помощи на дому должны быть оказаны 200 тыс. граждан старше 60 лет.</w:t>
            </w:r>
          </w:p>
        </w:tc>
      </w:tr>
      <w:tr w:rsidR="00832611" w:rsidTr="007F3901">
        <w:trPr>
          <w:trHeight w:val="111"/>
        </w:trPr>
        <w:tc>
          <w:tcPr>
            <w:tcW w:w="844" w:type="dxa"/>
          </w:tcPr>
          <w:p w:rsidR="00FD1399" w:rsidRDefault="00FD1399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11" w:rsidRDefault="00FD1399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38" w:type="dxa"/>
          </w:tcPr>
          <w:p w:rsidR="00832611" w:rsidRPr="00F8382B" w:rsidRDefault="00832611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3 апреля 2020 г.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 860-р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О выделении бюджетных ассигнований на предоставление субсидий подведомственным организациям в целях осуществления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лицам из групп риска заражения новой коронавирусной инфекцией и лицам, работающим в усиленном режиме в связи с принимаемыми мерами по предупреждению завоза и распространения новой коронавирусной инфекции в РФ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832611" w:rsidRPr="00D94414" w:rsidRDefault="00832611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В 2020 г. ФМБА получит из федерального бюджета более 300 млн руб. на субсидии подведомственным организациям для предоставления стимулирующих выплат медработникам, оказывающим медпомощь гражданам, у которых выявлен коронавирус, лицам из групп риска заражения инфекцией. На такие выплаты смогут рассчитывать и лица, работающие в усиленном режиме в связи с принимаемыми мерами по предупреждению завоза и распространения заболевания в России.</w:t>
            </w:r>
          </w:p>
        </w:tc>
      </w:tr>
      <w:tr w:rsidR="00832611" w:rsidTr="007F3901">
        <w:trPr>
          <w:trHeight w:val="111"/>
        </w:trPr>
        <w:tc>
          <w:tcPr>
            <w:tcW w:w="844" w:type="dxa"/>
          </w:tcPr>
          <w:p w:rsidR="00832611" w:rsidRDefault="00832611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9" w:rsidRDefault="00FD1399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38" w:type="dxa"/>
          </w:tcPr>
          <w:p w:rsidR="00832611" w:rsidRDefault="00832611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E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7 апреля 2020 г.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14EC">
              <w:rPr>
                <w:rFonts w:ascii="Times New Roman" w:hAnsi="Times New Roman" w:cs="Times New Roman"/>
                <w:sz w:val="24"/>
                <w:szCs w:val="24"/>
              </w:rPr>
              <w:t xml:space="preserve"> 108-ФЗ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4E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статью 7.1-1 Закона Российской Федерации "О занятости населения в Российской Федерации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611" w:rsidRPr="00F43AAA" w:rsidRDefault="00832611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4EC">
              <w:rPr>
                <w:rFonts w:ascii="Times New Roman" w:hAnsi="Times New Roman" w:cs="Times New Roman"/>
                <w:sz w:val="24"/>
                <w:szCs w:val="24"/>
              </w:rPr>
              <w:t>с 18 апреля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1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6" w:type="dxa"/>
          </w:tcPr>
          <w:p w:rsidR="00832611" w:rsidRDefault="00832611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EC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РФ информируют о положении на рынке труда в регионе, а также организуют ярмарки вакансий и учебных рабочих мест. </w:t>
            </w:r>
          </w:p>
          <w:p w:rsidR="00832611" w:rsidRPr="00F43AAA" w:rsidRDefault="00832611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EC">
              <w:rPr>
                <w:rFonts w:ascii="Times New Roman" w:hAnsi="Times New Roman" w:cs="Times New Roman"/>
                <w:sz w:val="24"/>
                <w:szCs w:val="24"/>
              </w:rPr>
              <w:t>Внесенными поправками исключено указание на то, что данные полномочия реализуются в форме госуслуг.</w:t>
            </w:r>
          </w:p>
        </w:tc>
      </w:tr>
      <w:tr w:rsidR="00910BDB" w:rsidTr="00BF1267">
        <w:trPr>
          <w:trHeight w:val="486"/>
        </w:trPr>
        <w:tc>
          <w:tcPr>
            <w:tcW w:w="844" w:type="dxa"/>
          </w:tcPr>
          <w:p w:rsidR="00910BDB" w:rsidRDefault="00910BDB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DB" w:rsidRDefault="00910BDB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38" w:type="dxa"/>
          </w:tcPr>
          <w:p w:rsidR="00910BDB" w:rsidRPr="00F8382B" w:rsidRDefault="00910BDB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07.04.2020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7F0D">
              <w:rPr>
                <w:rFonts w:ascii="Times New Roman" w:hAnsi="Times New Roman" w:cs="Times New Roman"/>
                <w:sz w:val="24"/>
                <w:szCs w:val="24"/>
              </w:rPr>
              <w:t xml:space="preserve"> 249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7F0D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социальной поддержки семей, имеющих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910BDB" w:rsidRDefault="00910BDB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апреле-июне производятся ежемесячные выплаты в размере 5000 рублей лицам, проживающим на территории РФ и имеющим (имевшим) право на меры гос. поддержки, при условии, что такое право возникло до 1 июля 2020 года.</w:t>
            </w:r>
          </w:p>
          <w:p w:rsidR="00910BDB" w:rsidRDefault="00910BDB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осуществляются на каждого ребенка-гражданина РФ до 3-х лет.</w:t>
            </w:r>
          </w:p>
          <w:p w:rsidR="00910BDB" w:rsidRDefault="00910BDB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не учитываются в составе доходов семей, получающих иные меры социальной поддержки.</w:t>
            </w:r>
          </w:p>
          <w:p w:rsidR="00910BDB" w:rsidRPr="00D94414" w:rsidRDefault="00910BDB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за назначением выплат необходимо до 1 октября 2020года.</w:t>
            </w:r>
          </w:p>
        </w:tc>
      </w:tr>
      <w:tr w:rsidR="00910BDB" w:rsidTr="00D646DC">
        <w:trPr>
          <w:trHeight w:val="483"/>
        </w:trPr>
        <w:tc>
          <w:tcPr>
            <w:tcW w:w="844" w:type="dxa"/>
          </w:tcPr>
          <w:p w:rsidR="00910BDB" w:rsidRDefault="00910BDB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910BDB" w:rsidRPr="007C7F0D" w:rsidRDefault="00910BDB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Министерства Здравоохранения РФ от 5 апреля 2020 г. «Рекомендации работникам и работодателям в условиях распространения коронавирусной инфекции»</w:t>
            </w:r>
          </w:p>
        </w:tc>
        <w:tc>
          <w:tcPr>
            <w:tcW w:w="10106" w:type="dxa"/>
          </w:tcPr>
          <w:p w:rsidR="00910BDB" w:rsidRDefault="00910BDB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рекомендовал всем работникам, которым в соответствии со служебными обязанностями необходимо общаться в течение рабочего дня с большим количеством л</w:t>
            </w:r>
            <w:r w:rsidR="004651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 (продавцы магазинов, кассиры на общественном транспорте, работники аптек, сотрудники МВД, МФЦ и иных гос. организаций), носить средства индивидуальной защиты, регулярно обрабатывать руки антисептическими средствами.</w:t>
            </w:r>
          </w:p>
          <w:p w:rsidR="00910BDB" w:rsidRDefault="00910BDB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Работодателям рекомендуется обеспечить таких работников соответствующими средствами индивидуальной защиты.</w:t>
            </w:r>
          </w:p>
        </w:tc>
      </w:tr>
      <w:tr w:rsidR="009A7C61" w:rsidTr="00B62C0D">
        <w:tc>
          <w:tcPr>
            <w:tcW w:w="15388" w:type="dxa"/>
            <w:gridSpan w:val="3"/>
          </w:tcPr>
          <w:p w:rsidR="009A7C61" w:rsidRPr="00E56ABD" w:rsidRDefault="009A7C61" w:rsidP="009A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BD">
              <w:rPr>
                <w:rFonts w:ascii="Times New Roman" w:hAnsi="Times New Roman" w:cs="Times New Roman"/>
                <w:b/>
                <w:sz w:val="24"/>
                <w:szCs w:val="24"/>
              </w:rPr>
              <w:t>ЧС</w:t>
            </w:r>
            <w:r w:rsidR="00BF6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РЕЖИМ ПОВЫШЕННОЙ ГОТОВНОСТИ</w:t>
            </w:r>
          </w:p>
        </w:tc>
      </w:tr>
      <w:tr w:rsidR="00D54066" w:rsidTr="00D54066">
        <w:trPr>
          <w:trHeight w:val="2070"/>
        </w:trPr>
        <w:tc>
          <w:tcPr>
            <w:tcW w:w="844" w:type="dxa"/>
            <w:vMerge w:val="restart"/>
          </w:tcPr>
          <w:p w:rsidR="00D54066" w:rsidRDefault="00D54066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66" w:rsidRPr="00F43AAA" w:rsidRDefault="00D54066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:rsidR="00D54066" w:rsidRPr="00F43AAA" w:rsidRDefault="00D54066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Правительства РФ от 5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О решениях по итогам совместного заседания президиума Координационного совета при Правительстве и рабочей группы Государственного совета по противодействию распространению коронавирусной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D54066" w:rsidRPr="00BF682B" w:rsidRDefault="00D54066" w:rsidP="00BF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Глава Правительства дал федеральным ведомствам очередные поручения по борьбе с распростра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нением коронавирусной инфекции:</w:t>
            </w:r>
          </w:p>
          <w:p w:rsidR="00D54066" w:rsidRPr="00BF682B" w:rsidRDefault="00D54066" w:rsidP="00BF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- проработать вопрос централизованного вывоза авиатранспортом находящихся в России граждан Китая, которые не имеют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озможности вернуться на родину;</w:t>
            </w:r>
          </w:p>
          <w:p w:rsidR="00D54066" w:rsidRPr="00BF682B" w:rsidRDefault="00D54066" w:rsidP="00BF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- создать единую информационную систему по идентификации российских граждан, возвращающихся из-за рубежа, для исключения риско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распространения ими COVID-19;</w:t>
            </w:r>
          </w:p>
          <w:p w:rsidR="00D54066" w:rsidRPr="00BF682B" w:rsidRDefault="00D54066" w:rsidP="00BF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- выверить данные по дополнительным инфекционным койкам, которые планируется развернуть, включая койки с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к медицинскому кислороду;</w:t>
            </w:r>
          </w:p>
          <w:p w:rsidR="00D54066" w:rsidRPr="00BF682B" w:rsidRDefault="00D54066" w:rsidP="00BF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- укомплектовать кадрами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которые оказывают или планируют 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медпомощь гражданам с COVID-19;</w:t>
            </w:r>
          </w:p>
          <w:p w:rsidR="00D54066" w:rsidRPr="00BF682B" w:rsidRDefault="00D54066" w:rsidP="00BF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- в приоритетном порядке укомплектовывать средствами индивидуальной защиты соответствующие службы и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ации;</w:t>
            </w:r>
          </w:p>
          <w:p w:rsidR="00D54066" w:rsidRPr="00BF682B" w:rsidRDefault="00D54066" w:rsidP="00BF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- перевести пациентов из </w:t>
            </w:r>
            <w:proofErr w:type="spellStart"/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перепрофилируемых</w:t>
            </w:r>
            <w:proofErr w:type="spellEnd"/>
            <w:r w:rsidRPr="00BF682B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низаций в другие медучреждения;</w:t>
            </w:r>
          </w:p>
          <w:p w:rsidR="00D54066" w:rsidRPr="00BF682B" w:rsidRDefault="00D54066" w:rsidP="00BF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- выделить средства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682B">
              <w:rPr>
                <w:rFonts w:ascii="Times New Roman" w:hAnsi="Times New Roman" w:cs="Times New Roman"/>
                <w:sz w:val="24"/>
                <w:szCs w:val="24"/>
              </w:rPr>
              <w:t>организациям в связи с сокращением объемов оказания медпомощи в рамках ОМС.</w:t>
            </w:r>
          </w:p>
        </w:tc>
      </w:tr>
      <w:tr w:rsidR="00D54066" w:rsidTr="007F3901">
        <w:trPr>
          <w:trHeight w:val="2070"/>
        </w:trPr>
        <w:tc>
          <w:tcPr>
            <w:tcW w:w="844" w:type="dxa"/>
            <w:vMerge/>
          </w:tcPr>
          <w:p w:rsidR="00D54066" w:rsidRDefault="00D54066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D54066" w:rsidRPr="00BF682B" w:rsidRDefault="00D54066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7 апреля 2020г. № 911-р </w:t>
            </w:r>
          </w:p>
        </w:tc>
        <w:tc>
          <w:tcPr>
            <w:tcW w:w="10106" w:type="dxa"/>
          </w:tcPr>
          <w:p w:rsidR="00D54066" w:rsidRDefault="00D54066" w:rsidP="00D5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Соглашения </w:t>
            </w:r>
            <w:r w:rsidRPr="00D54066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Pr="00D54066">
              <w:rPr>
                <w:rFonts w:ascii="Times New Roman" w:hAnsi="Times New Roman" w:cs="Times New Roman"/>
                <w:sz w:val="24"/>
                <w:szCs w:val="24"/>
              </w:rPr>
              <w:t xml:space="preserve"> РФ и правительством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МВД РФ </w:t>
            </w:r>
            <w:r w:rsidRPr="00D54066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D54066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06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4066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протоколов об административных правонарушениях, посягающих на общественный порядок и общественную безопасность, 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КоАП г. Москвы.</w:t>
            </w:r>
          </w:p>
          <w:p w:rsidR="00D54066" w:rsidRPr="00BF682B" w:rsidRDefault="00D54066" w:rsidP="00D5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4066">
              <w:rPr>
                <w:rFonts w:ascii="Times New Roman" w:hAnsi="Times New Roman" w:cs="Times New Roman"/>
                <w:sz w:val="24"/>
                <w:szCs w:val="24"/>
              </w:rPr>
              <w:t>олиция сможет привлекать к ответственности за нарушения режима повышенной готовности, в том числе режима самоизоляции.</w:t>
            </w:r>
          </w:p>
        </w:tc>
      </w:tr>
      <w:tr w:rsidR="00E254B2" w:rsidTr="00E45A20">
        <w:trPr>
          <w:trHeight w:val="60"/>
        </w:trPr>
        <w:tc>
          <w:tcPr>
            <w:tcW w:w="15388" w:type="dxa"/>
            <w:gridSpan w:val="3"/>
          </w:tcPr>
          <w:p w:rsidR="00E254B2" w:rsidRPr="00E254B2" w:rsidRDefault="00E254B2" w:rsidP="00E2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B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ПРАВА</w:t>
            </w:r>
          </w:p>
        </w:tc>
      </w:tr>
      <w:tr w:rsidR="00483EAD" w:rsidTr="007F3901">
        <w:trPr>
          <w:trHeight w:val="55"/>
        </w:trPr>
        <w:tc>
          <w:tcPr>
            <w:tcW w:w="844" w:type="dxa"/>
          </w:tcPr>
          <w:p w:rsidR="00483EAD" w:rsidRDefault="00483EAD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9" w:rsidRDefault="00FD1399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:rsidR="0047396B" w:rsidRDefault="0047396B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 апреля 2020 г.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396B">
              <w:rPr>
                <w:rFonts w:ascii="Times New Roman" w:hAnsi="Times New Roman" w:cs="Times New Roman"/>
                <w:sz w:val="24"/>
                <w:szCs w:val="24"/>
              </w:rPr>
              <w:t xml:space="preserve"> 442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96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особенностях отмены, замены либо переноса проводимого организацией исполнительских искусств или музеем зрелищного мероприятия, в том числе в части порядка и сроков возмещения стоимости билетов, абонементов и экскурсионных путевок на такие мероприятия,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EAD" w:rsidRPr="00F43AAA" w:rsidRDefault="0047396B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6B">
              <w:rPr>
                <w:rFonts w:ascii="Times New Roman" w:hAnsi="Times New Roman" w:cs="Times New Roman"/>
                <w:sz w:val="24"/>
                <w:szCs w:val="24"/>
              </w:rPr>
              <w:t>с 14 апреля 2020 г.)</w:t>
            </w:r>
          </w:p>
        </w:tc>
        <w:tc>
          <w:tcPr>
            <w:tcW w:w="10106" w:type="dxa"/>
          </w:tcPr>
          <w:p w:rsidR="00483EAD" w:rsidRDefault="0047396B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6B">
              <w:rPr>
                <w:rFonts w:ascii="Times New Roman" w:hAnsi="Times New Roman" w:cs="Times New Roman"/>
                <w:sz w:val="24"/>
                <w:szCs w:val="24"/>
              </w:rPr>
              <w:t>Правительство закрепило особенности отмены, замены и переноса зрелищного мероприятия при угрозе или возникновении ЧС. Информацию об этом организации исполнительских искусств и музеи размещают на своих официальных сайтах.</w:t>
            </w:r>
          </w:p>
          <w:p w:rsidR="00E254B2" w:rsidRDefault="0047396B" w:rsidP="00E2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6B">
              <w:rPr>
                <w:rFonts w:ascii="Times New Roman" w:hAnsi="Times New Roman" w:cs="Times New Roman"/>
                <w:sz w:val="24"/>
                <w:szCs w:val="24"/>
              </w:rPr>
              <w:t>Прописан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рядок возврата стоимости билета:</w:t>
            </w:r>
          </w:p>
          <w:p w:rsidR="00E254B2" w:rsidRPr="00E254B2" w:rsidRDefault="00E254B2" w:rsidP="00E2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2">
              <w:rPr>
                <w:rFonts w:ascii="Times New Roman" w:hAnsi="Times New Roman" w:cs="Times New Roman"/>
                <w:sz w:val="24"/>
                <w:szCs w:val="24"/>
              </w:rPr>
              <w:t>Возврат полной стоимости осуществляется организацией или уполномоченным лицом посетителю по его инициативе:</w:t>
            </w:r>
          </w:p>
          <w:p w:rsidR="00E254B2" w:rsidRPr="00E254B2" w:rsidRDefault="00E254B2" w:rsidP="00E2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4B2">
              <w:rPr>
                <w:rFonts w:ascii="Times New Roman" w:hAnsi="Times New Roman" w:cs="Times New Roman"/>
                <w:sz w:val="24"/>
                <w:szCs w:val="24"/>
              </w:rPr>
              <w:tab/>
              <w:t>Для электронных билетов: не позднее 30 дней со дня обращения с помощью сайта в информационно-телекоммуникационной сети "Интернет"</w:t>
            </w:r>
          </w:p>
          <w:p w:rsidR="00E254B2" w:rsidRDefault="00E254B2" w:rsidP="00E2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4B2">
              <w:rPr>
                <w:rFonts w:ascii="Times New Roman" w:hAnsi="Times New Roman" w:cs="Times New Roman"/>
                <w:sz w:val="24"/>
                <w:szCs w:val="24"/>
              </w:rPr>
              <w:tab/>
              <w:t>в день обращения посетителя о возврате стоимости в организацию или к уполномоченному лицу</w:t>
            </w:r>
          </w:p>
          <w:p w:rsidR="0047396B" w:rsidRPr="00F43AAA" w:rsidRDefault="001B717A" w:rsidP="001B7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7A">
              <w:rPr>
                <w:rFonts w:ascii="Times New Roman" w:hAnsi="Times New Roman" w:cs="Times New Roman"/>
                <w:sz w:val="24"/>
                <w:szCs w:val="24"/>
              </w:rPr>
              <w:t>Посетитель имеет право обратиться за возвратом стоимости в организацию или к уполномоченному лицу не позднее 6 месяцев с даты отмены режимов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A5D" w:rsidTr="000A22AA">
        <w:trPr>
          <w:trHeight w:val="55"/>
        </w:trPr>
        <w:tc>
          <w:tcPr>
            <w:tcW w:w="15388" w:type="dxa"/>
            <w:gridSpan w:val="3"/>
          </w:tcPr>
          <w:p w:rsidR="00304A5D" w:rsidRPr="00304A5D" w:rsidRDefault="00304A5D" w:rsidP="00B6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5D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 w:rsidR="00B642D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4A5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483EAD" w:rsidTr="007F3901">
        <w:trPr>
          <w:trHeight w:val="55"/>
        </w:trPr>
        <w:tc>
          <w:tcPr>
            <w:tcW w:w="844" w:type="dxa"/>
          </w:tcPr>
          <w:p w:rsidR="00483EAD" w:rsidRDefault="00483EAD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9" w:rsidRDefault="00FD1399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:rsidR="00483EAD" w:rsidRPr="00F43AAA" w:rsidRDefault="00D01F98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9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04.04.2020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F98">
              <w:rPr>
                <w:rFonts w:ascii="Times New Roman" w:hAnsi="Times New Roman" w:cs="Times New Roman"/>
                <w:sz w:val="24"/>
                <w:szCs w:val="24"/>
              </w:rPr>
              <w:t xml:space="preserve"> 898-р</w:t>
            </w:r>
          </w:p>
        </w:tc>
        <w:tc>
          <w:tcPr>
            <w:tcW w:w="10106" w:type="dxa"/>
          </w:tcPr>
          <w:p w:rsidR="00D01F98" w:rsidRPr="00D01F98" w:rsidRDefault="00D01F98" w:rsidP="00D0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1F98">
              <w:rPr>
                <w:rFonts w:ascii="Times New Roman" w:hAnsi="Times New Roman" w:cs="Times New Roman"/>
                <w:sz w:val="24"/>
                <w:szCs w:val="24"/>
              </w:rPr>
              <w:t>ринято решение возвратить туристам и (или) иным заказчикам уплаченные ими за туристский продукт</w:t>
            </w:r>
            <w:r w:rsidR="007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0D" w:rsidRPr="00D01F98">
              <w:rPr>
                <w:rFonts w:ascii="Times New Roman" w:hAnsi="Times New Roman" w:cs="Times New Roman"/>
                <w:sz w:val="24"/>
                <w:szCs w:val="24"/>
              </w:rPr>
              <w:t>денежные суммы из средств фонда персональной ответственности туроператора</w:t>
            </w:r>
            <w:r w:rsidR="007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F98">
              <w:rPr>
                <w:rFonts w:ascii="Times New Roman" w:hAnsi="Times New Roman" w:cs="Times New Roman"/>
                <w:sz w:val="24"/>
                <w:szCs w:val="24"/>
              </w:rPr>
              <w:t>в случае если путешествие планировалось в период с начала действия ограничений</w:t>
            </w:r>
            <w:r w:rsidR="007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F98">
              <w:rPr>
                <w:rFonts w:ascii="Times New Roman" w:hAnsi="Times New Roman" w:cs="Times New Roman"/>
                <w:sz w:val="24"/>
                <w:szCs w:val="24"/>
              </w:rPr>
              <w:t>до 1 июня 2020 г.</w:t>
            </w:r>
            <w:r w:rsidR="007C7F0D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средства возвращаются</w:t>
            </w:r>
            <w:r w:rsidRPr="00D01F9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представленного не позднее 15 апреля 2020 г. в объединение туроператоров в сфере выездного туризма туроператором, осуществляющим деятельность в сфере в</w:t>
            </w:r>
            <w:bookmarkStart w:id="0" w:name="_GoBack"/>
            <w:bookmarkEnd w:id="0"/>
            <w:r w:rsidRPr="00D01F98">
              <w:rPr>
                <w:rFonts w:ascii="Times New Roman" w:hAnsi="Times New Roman" w:cs="Times New Roman"/>
                <w:sz w:val="24"/>
                <w:szCs w:val="24"/>
              </w:rPr>
              <w:t>ыездного туризма, уведомления о возврате.</w:t>
            </w:r>
            <w:r w:rsidR="007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EAD" w:rsidRPr="00F43AAA" w:rsidRDefault="00D01F98" w:rsidP="00D0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98">
              <w:rPr>
                <w:rFonts w:ascii="Times New Roman" w:hAnsi="Times New Roman" w:cs="Times New Roman"/>
                <w:sz w:val="24"/>
                <w:szCs w:val="24"/>
              </w:rPr>
              <w:t xml:space="preserve">Туроператор, не представивший указанное уведомление, перечисляет ежегодный взнос за 2020 год в фонд персональной ответственности туроператора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апреля 2021 года.</w:t>
            </w:r>
          </w:p>
        </w:tc>
      </w:tr>
      <w:tr w:rsidR="0011458A" w:rsidTr="007F3901">
        <w:trPr>
          <w:trHeight w:val="55"/>
        </w:trPr>
        <w:tc>
          <w:tcPr>
            <w:tcW w:w="844" w:type="dxa"/>
          </w:tcPr>
          <w:p w:rsidR="0011458A" w:rsidRDefault="0011458A" w:rsidP="0011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9" w:rsidRDefault="00FD1399" w:rsidP="0011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8" w:type="dxa"/>
          </w:tcPr>
          <w:p w:rsidR="0011458A" w:rsidRDefault="0011458A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7 апреля 2020 г.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 xml:space="preserve"> 110-ФЗ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>О связи</w:t>
            </w:r>
            <w:r w:rsidR="00C2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458A" w:rsidRPr="00F43AAA" w:rsidRDefault="0011458A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>с 18 апреля 2020 г.)</w:t>
            </w:r>
          </w:p>
        </w:tc>
        <w:tc>
          <w:tcPr>
            <w:tcW w:w="10106" w:type="dxa"/>
          </w:tcPr>
          <w:p w:rsidR="0011458A" w:rsidRPr="002C5613" w:rsidRDefault="0011458A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направлен на совершенствование системы оказания универсальных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связи и предусматривает:</w:t>
            </w:r>
          </w:p>
          <w:p w:rsidR="0011458A" w:rsidRPr="002C5613" w:rsidRDefault="0011458A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малонаселенных пунктов (с населением 100-500 человек) точками доступа к сети </w:t>
            </w:r>
            <w:r w:rsidRPr="002C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рнет и услугам мобильной связи;</w:t>
            </w:r>
          </w:p>
          <w:p w:rsidR="0011458A" w:rsidRPr="002C5613" w:rsidRDefault="0011458A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>- исключение из универсальных услуг связи услуг по предоставлению коллективного доступа к сети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из-за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58A" w:rsidRPr="00F43AAA" w:rsidRDefault="0011458A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13">
              <w:rPr>
                <w:rFonts w:ascii="Times New Roman" w:hAnsi="Times New Roman" w:cs="Times New Roman"/>
                <w:sz w:val="24"/>
                <w:szCs w:val="24"/>
              </w:rPr>
              <w:t>- возможность оснащения таксофонов средствами оповещения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 чрезвычайных ситуациях;</w:t>
            </w:r>
          </w:p>
        </w:tc>
      </w:tr>
      <w:tr w:rsidR="00910BDB" w:rsidTr="00910BDB">
        <w:trPr>
          <w:trHeight w:val="2348"/>
        </w:trPr>
        <w:tc>
          <w:tcPr>
            <w:tcW w:w="844" w:type="dxa"/>
          </w:tcPr>
          <w:p w:rsidR="00910BDB" w:rsidRDefault="00910BDB" w:rsidP="0011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DB" w:rsidRDefault="00910BDB" w:rsidP="0011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8" w:type="dxa"/>
          </w:tcPr>
          <w:p w:rsidR="00910BDB" w:rsidRDefault="00910BDB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7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 113-ФЗ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О благотворительной деятельности и добровольчестве (</w:t>
            </w:r>
            <w:proofErr w:type="spellStart"/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 (вступ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с 5 октября 2020 г.)</w:t>
            </w:r>
          </w:p>
          <w:p w:rsidR="00910BDB" w:rsidRPr="00F43AAA" w:rsidRDefault="00910BDB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</w:tcPr>
          <w:p w:rsidR="00910BDB" w:rsidRPr="00483EAD" w:rsidRDefault="00910BDB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Закреплены понятие и виды ящиков для сбора благотворительных пожертвований, а также основные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их установке и использованию.</w:t>
            </w:r>
          </w:p>
          <w:p w:rsidR="00910BDB" w:rsidRPr="00483EAD" w:rsidRDefault="00910BDB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стационарные и переносные ящики. Их могут использовать только некоммерческие организации, занимающиеся благотворительной деятельностью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КО).</w:t>
            </w:r>
          </w:p>
          <w:p w:rsidR="00910BDB" w:rsidRPr="00483EAD" w:rsidRDefault="00910BDB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Переносные ящики для сбора пожертвований разрешено устанавливать исключительно в месте и во время проведения мероприятий, организованных НКО. У лица, непосредственно использующего такой ящик, должен быть подтвержд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ающий документ от организатора.</w:t>
            </w:r>
          </w:p>
          <w:p w:rsidR="00910BDB" w:rsidRPr="00483EAD" w:rsidRDefault="00910BDB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Для установки стационарного ящика потребуется договор с владельцем помещения. Исключение составляют случаи, когда помещение принадлежит самой НКО или если ящик размещается в месте и во время проведения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роприятия, организованного НКО.</w:t>
            </w:r>
          </w:p>
          <w:p w:rsidR="00910BDB" w:rsidRPr="00483EAD" w:rsidRDefault="00910BDB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НКО должна принять положение о программе или иной акт, в соответствии с которым проводится сбор пожертвований, а также опубликовать отчет об использовании собранных средств (в том числе на своем сайте). Наличные деньги, извлеченные из ящика, должны быть зачислены на банковский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НКО в течение 3 рабочих дней.</w:t>
            </w:r>
          </w:p>
          <w:p w:rsidR="00910BDB" w:rsidRPr="00F43AAA" w:rsidRDefault="00910BDB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AD">
              <w:rPr>
                <w:rFonts w:ascii="Times New Roman" w:hAnsi="Times New Roman" w:cs="Times New Roman"/>
                <w:sz w:val="24"/>
                <w:szCs w:val="24"/>
              </w:rPr>
              <w:t>Данный порядок не применяется к ящикам для сбора благотворительных пожертвований, размещаемых религиозными организациями в целях 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уставных видов деятельности.</w:t>
            </w:r>
          </w:p>
        </w:tc>
      </w:tr>
      <w:tr w:rsidR="00910BDB" w:rsidTr="00910BDB">
        <w:trPr>
          <w:trHeight w:val="1136"/>
        </w:trPr>
        <w:tc>
          <w:tcPr>
            <w:tcW w:w="844" w:type="dxa"/>
          </w:tcPr>
          <w:p w:rsidR="00910BDB" w:rsidRDefault="00910BDB" w:rsidP="0011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910BDB" w:rsidRPr="00483EAD" w:rsidRDefault="00910BDB" w:rsidP="00C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газета - </w:t>
            </w:r>
          </w:p>
        </w:tc>
        <w:tc>
          <w:tcPr>
            <w:tcW w:w="10106" w:type="dxa"/>
          </w:tcPr>
          <w:p w:rsidR="00910BDB" w:rsidRPr="00483EAD" w:rsidRDefault="00910BDB" w:rsidP="0011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B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суд РФ возложил обязанность требовать декларацию о доходах государственных служащих на кадровые службы. Увольнение сотрудника за </w:t>
            </w:r>
            <w:r w:rsidR="00465120" w:rsidRPr="00910BDB">
              <w:rPr>
                <w:rFonts w:ascii="Times New Roman" w:hAnsi="Times New Roman" w:cs="Times New Roman"/>
                <w:sz w:val="24"/>
                <w:szCs w:val="24"/>
              </w:rPr>
              <w:t>непредставление</w:t>
            </w:r>
            <w:r w:rsidRPr="00910BDB">
              <w:rPr>
                <w:rFonts w:ascii="Times New Roman" w:hAnsi="Times New Roman" w:cs="Times New Roman"/>
                <w:sz w:val="24"/>
                <w:szCs w:val="24"/>
              </w:rPr>
              <w:t xml:space="preserve"> таких сведений перед приемом на работу, если вопреки требованию закона он был назначен на должность, исключено, постановил КС РФ.</w:t>
            </w:r>
          </w:p>
        </w:tc>
      </w:tr>
    </w:tbl>
    <w:p w:rsidR="00ED49B7" w:rsidRDefault="00ED49B7" w:rsidP="00910BDB">
      <w:pPr>
        <w:rPr>
          <w:rFonts w:ascii="Times New Roman" w:hAnsi="Times New Roman" w:cs="Times New Roman"/>
          <w:sz w:val="24"/>
          <w:szCs w:val="24"/>
        </w:rPr>
      </w:pPr>
    </w:p>
    <w:p w:rsidR="00293167" w:rsidRDefault="00293167" w:rsidP="00910BDB">
      <w:pPr>
        <w:rPr>
          <w:rFonts w:ascii="Times New Roman" w:hAnsi="Times New Roman" w:cs="Times New Roman"/>
          <w:sz w:val="24"/>
          <w:szCs w:val="24"/>
        </w:rPr>
      </w:pPr>
    </w:p>
    <w:p w:rsidR="00293167" w:rsidRDefault="00293167" w:rsidP="00293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293167" w:rsidRPr="002778C2" w:rsidRDefault="00293167" w:rsidP="00910BDB">
      <w:pPr>
        <w:rPr>
          <w:rFonts w:ascii="Times New Roman" w:hAnsi="Times New Roman" w:cs="Times New Roman"/>
          <w:sz w:val="24"/>
          <w:szCs w:val="24"/>
        </w:rPr>
      </w:pPr>
    </w:p>
    <w:sectPr w:rsidR="00293167" w:rsidRPr="002778C2" w:rsidSect="002778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666A4"/>
    <w:multiLevelType w:val="hybridMultilevel"/>
    <w:tmpl w:val="CA98B886"/>
    <w:lvl w:ilvl="0" w:tplc="6B3E905A">
      <w:numFmt w:val="bullet"/>
      <w:lvlText w:val="-"/>
      <w:lvlJc w:val="left"/>
      <w:pPr>
        <w:ind w:left="72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292B91"/>
    <w:multiLevelType w:val="hybridMultilevel"/>
    <w:tmpl w:val="3670E7B6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0204E"/>
    <w:multiLevelType w:val="hybridMultilevel"/>
    <w:tmpl w:val="0E180D9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72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A013F"/>
    <w:multiLevelType w:val="hybridMultilevel"/>
    <w:tmpl w:val="FDF440C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7D4EAB"/>
    <w:multiLevelType w:val="hybridMultilevel"/>
    <w:tmpl w:val="0D26B218"/>
    <w:lvl w:ilvl="0" w:tplc="6B3E905A">
      <w:numFmt w:val="bullet"/>
      <w:lvlText w:val="-"/>
      <w:lvlJc w:val="left"/>
      <w:pPr>
        <w:ind w:left="72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86"/>
    <w:rsid w:val="0011458A"/>
    <w:rsid w:val="001224B9"/>
    <w:rsid w:val="00137E3F"/>
    <w:rsid w:val="001612A4"/>
    <w:rsid w:val="0016477C"/>
    <w:rsid w:val="001B717A"/>
    <w:rsid w:val="001B7817"/>
    <w:rsid w:val="001E4023"/>
    <w:rsid w:val="002778C2"/>
    <w:rsid w:val="00293167"/>
    <w:rsid w:val="002C5613"/>
    <w:rsid w:val="002F0511"/>
    <w:rsid w:val="00304A5D"/>
    <w:rsid w:val="00333B74"/>
    <w:rsid w:val="00394F74"/>
    <w:rsid w:val="003C72F1"/>
    <w:rsid w:val="003E18A8"/>
    <w:rsid w:val="00415A5F"/>
    <w:rsid w:val="00465120"/>
    <w:rsid w:val="0047396B"/>
    <w:rsid w:val="00483EAD"/>
    <w:rsid w:val="004A6420"/>
    <w:rsid w:val="004D465E"/>
    <w:rsid w:val="0054771F"/>
    <w:rsid w:val="00551CD4"/>
    <w:rsid w:val="005C041D"/>
    <w:rsid w:val="005D6AFF"/>
    <w:rsid w:val="005E501E"/>
    <w:rsid w:val="00621A3D"/>
    <w:rsid w:val="006411E6"/>
    <w:rsid w:val="006901F6"/>
    <w:rsid w:val="006C3176"/>
    <w:rsid w:val="007C7F0D"/>
    <w:rsid w:val="007F3901"/>
    <w:rsid w:val="00817853"/>
    <w:rsid w:val="00832611"/>
    <w:rsid w:val="0085731D"/>
    <w:rsid w:val="00857F69"/>
    <w:rsid w:val="008629A7"/>
    <w:rsid w:val="008B14F0"/>
    <w:rsid w:val="00910BDB"/>
    <w:rsid w:val="00917238"/>
    <w:rsid w:val="009501B1"/>
    <w:rsid w:val="009A7C61"/>
    <w:rsid w:val="00A90FCC"/>
    <w:rsid w:val="00AE00E9"/>
    <w:rsid w:val="00B636F7"/>
    <w:rsid w:val="00B642DC"/>
    <w:rsid w:val="00BF25EC"/>
    <w:rsid w:val="00BF682B"/>
    <w:rsid w:val="00C1485D"/>
    <w:rsid w:val="00C24B76"/>
    <w:rsid w:val="00CC76E6"/>
    <w:rsid w:val="00D01F98"/>
    <w:rsid w:val="00D54066"/>
    <w:rsid w:val="00D552C6"/>
    <w:rsid w:val="00D76786"/>
    <w:rsid w:val="00D85F4E"/>
    <w:rsid w:val="00D94414"/>
    <w:rsid w:val="00DB61B6"/>
    <w:rsid w:val="00DC1D1D"/>
    <w:rsid w:val="00DD6BFA"/>
    <w:rsid w:val="00DE0AC5"/>
    <w:rsid w:val="00E01BF5"/>
    <w:rsid w:val="00E254B2"/>
    <w:rsid w:val="00E47E6F"/>
    <w:rsid w:val="00E5675A"/>
    <w:rsid w:val="00E56ABD"/>
    <w:rsid w:val="00E6002C"/>
    <w:rsid w:val="00E6577A"/>
    <w:rsid w:val="00ED49B7"/>
    <w:rsid w:val="00F2400A"/>
    <w:rsid w:val="00F339A1"/>
    <w:rsid w:val="00F43AAA"/>
    <w:rsid w:val="00F614EC"/>
    <w:rsid w:val="00F66FEA"/>
    <w:rsid w:val="00F8382B"/>
    <w:rsid w:val="00F8509B"/>
    <w:rsid w:val="00FB259B"/>
    <w:rsid w:val="00FC2AEA"/>
    <w:rsid w:val="00FD0D6D"/>
    <w:rsid w:val="00FD1399"/>
    <w:rsid w:val="00FD72F9"/>
    <w:rsid w:val="00FE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AA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85F4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4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7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exif_MSED_9e7806c866a53534e30be689fd6d16757c89d5fc047a6746420b845cb228550a</dc:description>
  <cp:lastModifiedBy>Super</cp:lastModifiedBy>
  <cp:revision>4</cp:revision>
  <dcterms:created xsi:type="dcterms:W3CDTF">2020-04-09T14:08:00Z</dcterms:created>
  <dcterms:modified xsi:type="dcterms:W3CDTF">2020-04-10T10:08:00Z</dcterms:modified>
</cp:coreProperties>
</file>